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5056"/>
        <w:gridCol w:w="5195"/>
      </w:tblGrid>
      <w:tr w:rsidR="00F6581B" w:rsidRPr="002F2B3C" w:rsidTr="002D58D4">
        <w:trPr>
          <w:trHeight w:val="4284"/>
        </w:trPr>
        <w:tc>
          <w:tcPr>
            <w:tcW w:w="5056" w:type="dxa"/>
            <w:shd w:val="clear" w:color="auto" w:fill="auto"/>
          </w:tcPr>
          <w:p w:rsidR="00F6581B" w:rsidRPr="005B589B" w:rsidRDefault="00F6581B" w:rsidP="002D58D4">
            <w:pPr>
              <w:spacing w:line="240" w:lineRule="auto"/>
              <w:jc w:val="center"/>
              <w:rPr>
                <w:b/>
              </w:rPr>
            </w:pPr>
            <w:r>
              <w:rPr>
                <w:noProof/>
                <w:lang w:eastAsia="ru-RU" w:bidi="ar-SA"/>
              </w:rPr>
              <w:drawing>
                <wp:inline distT="0" distB="0" distL="0" distR="0">
                  <wp:extent cx="6953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solidFill>
                            <a:srgbClr val="FFFFFF"/>
                          </a:solidFill>
                          <a:ln>
                            <a:noFill/>
                          </a:ln>
                        </pic:spPr>
                      </pic:pic>
                    </a:graphicData>
                  </a:graphic>
                </wp:inline>
              </w:drawing>
            </w:r>
          </w:p>
          <w:p w:rsidR="00F6581B" w:rsidRPr="005B589B" w:rsidRDefault="00F6581B" w:rsidP="002D58D4">
            <w:pPr>
              <w:spacing w:line="240" w:lineRule="auto"/>
              <w:jc w:val="center"/>
              <w:rPr>
                <w:b/>
              </w:rPr>
            </w:pPr>
            <w:r w:rsidRPr="005B589B">
              <w:rPr>
                <w:b/>
              </w:rPr>
              <w:t>ФЕДЕРАЛЬНАЯ</w:t>
            </w:r>
          </w:p>
          <w:p w:rsidR="00F6581B" w:rsidRPr="005B589B" w:rsidRDefault="00F6581B" w:rsidP="002D58D4">
            <w:pPr>
              <w:spacing w:line="240" w:lineRule="auto"/>
              <w:jc w:val="center"/>
              <w:rPr>
                <w:b/>
                <w:sz w:val="20"/>
                <w:szCs w:val="20"/>
              </w:rPr>
            </w:pPr>
            <w:r w:rsidRPr="005B589B">
              <w:rPr>
                <w:b/>
              </w:rPr>
              <w:t>АНТИМОНОПОЛЬНАЯ СЛУЖБА</w:t>
            </w:r>
          </w:p>
          <w:p w:rsidR="00F6581B" w:rsidRPr="005B589B" w:rsidRDefault="00F6581B" w:rsidP="002D58D4">
            <w:pPr>
              <w:spacing w:line="240" w:lineRule="auto"/>
              <w:jc w:val="center"/>
              <w:rPr>
                <w:b/>
                <w:sz w:val="20"/>
                <w:szCs w:val="20"/>
              </w:rPr>
            </w:pPr>
          </w:p>
          <w:p w:rsidR="00F6581B" w:rsidRPr="005B589B" w:rsidRDefault="00F6581B" w:rsidP="002D58D4">
            <w:pPr>
              <w:spacing w:line="240" w:lineRule="auto"/>
              <w:jc w:val="center"/>
              <w:rPr>
                <w:b/>
                <w:bCs/>
              </w:rPr>
            </w:pPr>
            <w:r w:rsidRPr="005B589B">
              <w:rPr>
                <w:b/>
              </w:rPr>
              <w:t>УПРАВЛЕНИЕ</w:t>
            </w:r>
            <w:r w:rsidRPr="005B589B">
              <w:t xml:space="preserve"> </w:t>
            </w:r>
          </w:p>
          <w:p w:rsidR="00F6581B" w:rsidRPr="005B589B" w:rsidRDefault="00F6581B" w:rsidP="002D58D4">
            <w:pPr>
              <w:spacing w:line="240" w:lineRule="auto"/>
              <w:jc w:val="center"/>
              <w:rPr>
                <w:b/>
              </w:rPr>
            </w:pPr>
            <w:r w:rsidRPr="005B589B">
              <w:rPr>
                <w:b/>
                <w:bCs/>
              </w:rPr>
              <w:t>Федеральной</w:t>
            </w:r>
            <w:r w:rsidRPr="005B589B">
              <w:rPr>
                <w:b/>
              </w:rPr>
              <w:t xml:space="preserve"> антимонопольной службы </w:t>
            </w:r>
          </w:p>
          <w:p w:rsidR="00F6581B" w:rsidRPr="005B589B" w:rsidRDefault="00F6581B" w:rsidP="002D58D4">
            <w:pPr>
              <w:spacing w:line="240" w:lineRule="auto"/>
              <w:jc w:val="center"/>
              <w:rPr>
                <w:sz w:val="16"/>
                <w:szCs w:val="16"/>
              </w:rPr>
            </w:pPr>
            <w:r w:rsidRPr="005B589B">
              <w:rPr>
                <w:b/>
              </w:rPr>
              <w:t xml:space="preserve"> по Республике Крым и городу Севастополю</w:t>
            </w:r>
          </w:p>
          <w:p w:rsidR="00F6581B" w:rsidRPr="005B589B" w:rsidRDefault="00F6581B" w:rsidP="002D58D4">
            <w:pPr>
              <w:spacing w:line="240" w:lineRule="auto"/>
              <w:jc w:val="center"/>
              <w:rPr>
                <w:sz w:val="16"/>
                <w:szCs w:val="16"/>
              </w:rPr>
            </w:pPr>
            <w:r w:rsidRPr="005B589B">
              <w:rPr>
                <w:sz w:val="16"/>
                <w:szCs w:val="16"/>
              </w:rPr>
              <w:t>Адрес: ул. Александра Невского, д. 1,</w:t>
            </w:r>
          </w:p>
          <w:p w:rsidR="00F6581B" w:rsidRPr="005B589B" w:rsidRDefault="00F6581B" w:rsidP="002D58D4">
            <w:pPr>
              <w:spacing w:line="240" w:lineRule="auto"/>
              <w:jc w:val="center"/>
              <w:rPr>
                <w:sz w:val="16"/>
                <w:szCs w:val="16"/>
              </w:rPr>
            </w:pPr>
            <w:r w:rsidRPr="005B589B">
              <w:rPr>
                <w:sz w:val="16"/>
                <w:szCs w:val="16"/>
              </w:rPr>
              <w:t>г. Симферополь, Республика Крым, 295000</w:t>
            </w:r>
          </w:p>
          <w:p w:rsidR="00F6581B" w:rsidRPr="005B589B" w:rsidRDefault="00F6581B" w:rsidP="002D58D4">
            <w:pPr>
              <w:spacing w:line="240" w:lineRule="auto"/>
              <w:jc w:val="center"/>
              <w:rPr>
                <w:sz w:val="16"/>
                <w:szCs w:val="16"/>
              </w:rPr>
            </w:pPr>
            <w:r w:rsidRPr="005B589B">
              <w:rPr>
                <w:sz w:val="16"/>
                <w:szCs w:val="16"/>
              </w:rPr>
              <w:t>тел. (3652) 544-638, факс (3652) 252-431</w:t>
            </w:r>
          </w:p>
          <w:p w:rsidR="00F6581B" w:rsidRPr="005B589B" w:rsidRDefault="00F6581B" w:rsidP="002D58D4">
            <w:pPr>
              <w:spacing w:line="240" w:lineRule="auto"/>
              <w:jc w:val="center"/>
              <w:rPr>
                <w:lang w:val="en-US"/>
              </w:rPr>
            </w:pPr>
            <w:r w:rsidRPr="005B589B">
              <w:rPr>
                <w:sz w:val="16"/>
                <w:szCs w:val="16"/>
                <w:lang w:val="en-US"/>
              </w:rPr>
              <w:t>e-mail: to82@fas.gov.ru</w:t>
            </w:r>
          </w:p>
          <w:p w:rsidR="00F6581B" w:rsidRPr="00F65E8A" w:rsidRDefault="00F6581B" w:rsidP="002D58D4">
            <w:pPr>
              <w:spacing w:line="240" w:lineRule="auto"/>
              <w:rPr>
                <w:sz w:val="28"/>
                <w:szCs w:val="28"/>
                <w:lang w:val="en-US"/>
              </w:rPr>
            </w:pPr>
          </w:p>
          <w:p w:rsidR="00F6581B" w:rsidRPr="005B589B" w:rsidRDefault="00625648" w:rsidP="00780DB7">
            <w:pPr>
              <w:spacing w:line="240" w:lineRule="auto"/>
            </w:pPr>
            <w:r>
              <w:rPr>
                <w:sz w:val="28"/>
                <w:szCs w:val="28"/>
              </w:rPr>
              <w:t>1</w:t>
            </w:r>
            <w:r w:rsidR="00B2729A">
              <w:rPr>
                <w:sz w:val="28"/>
                <w:szCs w:val="28"/>
              </w:rPr>
              <w:t>6</w:t>
            </w:r>
            <w:r w:rsidR="00F6581B" w:rsidRPr="00E347A7">
              <w:rPr>
                <w:sz w:val="28"/>
                <w:szCs w:val="28"/>
              </w:rPr>
              <w:t>.</w:t>
            </w:r>
            <w:r w:rsidR="002F2B3C">
              <w:rPr>
                <w:sz w:val="28"/>
                <w:szCs w:val="28"/>
              </w:rPr>
              <w:t>01</w:t>
            </w:r>
            <w:r w:rsidR="00F6581B" w:rsidRPr="00E347A7">
              <w:rPr>
                <w:sz w:val="28"/>
                <w:szCs w:val="28"/>
              </w:rPr>
              <w:t>.201</w:t>
            </w:r>
            <w:r w:rsidR="002F2B3C">
              <w:rPr>
                <w:sz w:val="28"/>
                <w:szCs w:val="28"/>
              </w:rPr>
              <w:t>9</w:t>
            </w:r>
            <w:r w:rsidR="00F6581B" w:rsidRPr="00E347A7">
              <w:rPr>
                <w:sz w:val="28"/>
                <w:szCs w:val="28"/>
              </w:rPr>
              <w:t xml:space="preserve"> №06/</w:t>
            </w:r>
            <w:r w:rsidR="002F2B3C">
              <w:rPr>
                <w:sz w:val="28"/>
                <w:szCs w:val="28"/>
              </w:rPr>
              <w:t>40</w:t>
            </w:r>
            <w:r w:rsidR="00780DB7">
              <w:rPr>
                <w:sz w:val="28"/>
                <w:szCs w:val="28"/>
              </w:rPr>
              <w:t>69</w:t>
            </w:r>
            <w:r w:rsidR="00F6581B" w:rsidRPr="00E347A7">
              <w:rPr>
                <w:rFonts w:cs="Times New Roman"/>
                <w:sz w:val="28"/>
                <w:szCs w:val="28"/>
              </w:rPr>
              <w:t>-18предп</w:t>
            </w:r>
          </w:p>
        </w:tc>
        <w:tc>
          <w:tcPr>
            <w:tcW w:w="5195" w:type="dxa"/>
            <w:shd w:val="clear" w:color="auto" w:fill="auto"/>
          </w:tcPr>
          <w:tbl>
            <w:tblPr>
              <w:tblW w:w="0" w:type="auto"/>
              <w:jc w:val="right"/>
              <w:tblBorders>
                <w:top w:val="nil"/>
                <w:left w:val="nil"/>
                <w:bottom w:val="nil"/>
                <w:right w:val="nil"/>
              </w:tblBorders>
              <w:tblLayout w:type="fixed"/>
              <w:tblLook w:val="0000" w:firstRow="0" w:lastRow="0" w:firstColumn="0" w:lastColumn="0" w:noHBand="0" w:noVBand="0"/>
            </w:tblPr>
            <w:tblGrid>
              <w:gridCol w:w="450"/>
              <w:gridCol w:w="4370"/>
              <w:gridCol w:w="6"/>
            </w:tblGrid>
            <w:tr w:rsidR="00625648" w:rsidRPr="00AE6DF3" w:rsidTr="002F2B3C">
              <w:trPr>
                <w:gridBefore w:val="1"/>
                <w:wBefore w:w="450" w:type="dxa"/>
                <w:trHeight w:val="1093"/>
                <w:jc w:val="right"/>
              </w:trPr>
              <w:tc>
                <w:tcPr>
                  <w:tcW w:w="4376" w:type="dxa"/>
                  <w:gridSpan w:val="2"/>
                </w:tcPr>
                <w:p w:rsidR="00625648" w:rsidRPr="00AE6DF3" w:rsidRDefault="00625648" w:rsidP="00625648">
                  <w:pPr>
                    <w:widowControl/>
                    <w:suppressAutoHyphens w:val="0"/>
                    <w:autoSpaceDE w:val="0"/>
                    <w:autoSpaceDN w:val="0"/>
                    <w:adjustRightInd w:val="0"/>
                    <w:spacing w:line="240" w:lineRule="auto"/>
                    <w:rPr>
                      <w:rFonts w:eastAsia="Times New Roman" w:cs="Times New Roman"/>
                      <w:color w:val="000000"/>
                      <w:kern w:val="0"/>
                      <w:sz w:val="28"/>
                      <w:szCs w:val="28"/>
                      <w:lang w:eastAsia="ru-RU" w:bidi="ar-SA"/>
                    </w:rPr>
                  </w:pPr>
                </w:p>
              </w:tc>
            </w:tr>
            <w:tr w:rsidR="00625648" w:rsidRPr="002F2B3C" w:rsidTr="00B2729A">
              <w:trPr>
                <w:gridAfter w:val="1"/>
                <w:wAfter w:w="6" w:type="dxa"/>
                <w:trHeight w:val="1576"/>
                <w:jc w:val="right"/>
              </w:trPr>
              <w:tc>
                <w:tcPr>
                  <w:tcW w:w="4820" w:type="dxa"/>
                  <w:gridSpan w:val="2"/>
                </w:tcPr>
                <w:p w:rsidR="00B2729A" w:rsidRPr="00904F3C" w:rsidRDefault="00B2729A" w:rsidP="00B2729A">
                  <w:pPr>
                    <w:rPr>
                      <w:rFonts w:eastAsia="Calibri"/>
                      <w:sz w:val="28"/>
                      <w:szCs w:val="28"/>
                      <w:lang w:eastAsia="en-US"/>
                    </w:rPr>
                  </w:pPr>
                  <w:r w:rsidRPr="00904F3C">
                    <w:rPr>
                      <w:rFonts w:eastAsia="Calibri"/>
                      <w:sz w:val="28"/>
                      <w:szCs w:val="28"/>
                      <w:lang w:eastAsia="en-US"/>
                    </w:rPr>
                    <w:t xml:space="preserve">Заказчик: </w:t>
                  </w:r>
                </w:p>
                <w:p w:rsidR="00B2729A" w:rsidRDefault="00B2729A" w:rsidP="00B2729A">
                  <w:pPr>
                    <w:rPr>
                      <w:rFonts w:eastAsia="Calibri"/>
                      <w:sz w:val="28"/>
                      <w:szCs w:val="28"/>
                      <w:lang w:eastAsia="en-US"/>
                    </w:rPr>
                  </w:pPr>
                  <w:r>
                    <w:rPr>
                      <w:rFonts w:eastAsia="Calibri"/>
                      <w:sz w:val="28"/>
                      <w:szCs w:val="28"/>
                      <w:lang w:eastAsia="en-US"/>
                    </w:rPr>
                    <w:t>ГУП РК «Санаторно-оздоровительный комплекс «Руссия»</w:t>
                  </w:r>
                </w:p>
                <w:p w:rsidR="00B2729A" w:rsidRDefault="00B2729A" w:rsidP="00B2729A">
                  <w:pPr>
                    <w:rPr>
                      <w:rFonts w:eastAsia="Calibri"/>
                      <w:sz w:val="28"/>
                      <w:szCs w:val="28"/>
                      <w:lang w:eastAsia="en-US"/>
                    </w:rPr>
                  </w:pPr>
                  <w:r>
                    <w:rPr>
                      <w:rFonts w:eastAsia="Calibri"/>
                      <w:sz w:val="28"/>
                      <w:szCs w:val="28"/>
                      <w:lang w:eastAsia="en-US"/>
                    </w:rPr>
                    <w:t xml:space="preserve">298635, Республика Крым, г. Ялта, </w:t>
                  </w:r>
                </w:p>
                <w:p w:rsidR="00B2729A" w:rsidRDefault="00B2729A" w:rsidP="00B2729A">
                  <w:pPr>
                    <w:rPr>
                      <w:rFonts w:eastAsia="Calibri"/>
                      <w:sz w:val="28"/>
                      <w:szCs w:val="28"/>
                      <w:lang w:eastAsia="en-US"/>
                    </w:rPr>
                  </w:pPr>
                  <w:r>
                    <w:rPr>
                      <w:rFonts w:eastAsia="Calibri"/>
                      <w:sz w:val="28"/>
                      <w:szCs w:val="28"/>
                      <w:lang w:eastAsia="en-US"/>
                    </w:rPr>
                    <w:t>ул. Коммунаров, д. 12</w:t>
                  </w:r>
                </w:p>
                <w:p w:rsidR="00B2729A" w:rsidRPr="00B2729A" w:rsidRDefault="00B2729A" w:rsidP="00B2729A">
                  <w:pPr>
                    <w:rPr>
                      <w:rFonts w:eastAsia="Calibri"/>
                      <w:sz w:val="28"/>
                      <w:szCs w:val="28"/>
                      <w:lang w:eastAsia="en-US"/>
                    </w:rPr>
                  </w:pPr>
                  <w:r>
                    <w:rPr>
                      <w:rFonts w:eastAsia="Calibri"/>
                      <w:sz w:val="28"/>
                      <w:szCs w:val="28"/>
                      <w:lang w:val="en-US" w:eastAsia="en-US"/>
                    </w:rPr>
                    <w:t>tender</w:t>
                  </w:r>
                  <w:r w:rsidRPr="00B2729A">
                    <w:rPr>
                      <w:rFonts w:eastAsia="Calibri"/>
                      <w:sz w:val="28"/>
                      <w:szCs w:val="28"/>
                      <w:lang w:eastAsia="en-US"/>
                    </w:rPr>
                    <w:t>@</w:t>
                  </w:r>
                  <w:r>
                    <w:rPr>
                      <w:rFonts w:eastAsia="Calibri"/>
                      <w:sz w:val="28"/>
                      <w:szCs w:val="28"/>
                      <w:lang w:val="en-US" w:eastAsia="en-US"/>
                    </w:rPr>
                    <w:t>sokrussia</w:t>
                  </w:r>
                  <w:r w:rsidRPr="00B2729A">
                    <w:rPr>
                      <w:rFonts w:eastAsia="Calibri"/>
                      <w:sz w:val="28"/>
                      <w:szCs w:val="28"/>
                      <w:lang w:eastAsia="en-US"/>
                    </w:rPr>
                    <w:t>.</w:t>
                  </w:r>
                  <w:r>
                    <w:rPr>
                      <w:rFonts w:eastAsia="Calibri"/>
                      <w:sz w:val="28"/>
                      <w:szCs w:val="28"/>
                      <w:lang w:val="en-US" w:eastAsia="en-US"/>
                    </w:rPr>
                    <w:t>ru</w:t>
                  </w:r>
                </w:p>
                <w:p w:rsidR="00625648" w:rsidRPr="00B2729A" w:rsidRDefault="00B2729A" w:rsidP="007229D0">
                  <w:pPr>
                    <w:rPr>
                      <w:rFonts w:eastAsia="Times New Roman" w:cs="Times New Roman"/>
                      <w:color w:val="000000"/>
                      <w:kern w:val="0"/>
                      <w:sz w:val="28"/>
                      <w:szCs w:val="28"/>
                      <w:lang w:eastAsia="ru-RU" w:bidi="ar-SA"/>
                    </w:rPr>
                  </w:pPr>
                  <w:r>
                    <w:rPr>
                      <w:rFonts w:eastAsia="Calibri"/>
                      <w:sz w:val="28"/>
                      <w:szCs w:val="28"/>
                      <w:lang w:eastAsia="en-US"/>
                    </w:rPr>
                    <w:t xml:space="preserve"> </w:t>
                  </w:r>
                </w:p>
              </w:tc>
            </w:tr>
          </w:tbl>
          <w:p w:rsidR="00EF6AA8" w:rsidRPr="00B2729A" w:rsidRDefault="00EF6AA8" w:rsidP="00EF6AA8">
            <w:pPr>
              <w:pStyle w:val="Standarduser"/>
              <w:tabs>
                <w:tab w:val="left" w:pos="8206"/>
              </w:tabs>
              <w:ind w:right="5"/>
            </w:pPr>
          </w:p>
        </w:tc>
      </w:tr>
    </w:tbl>
    <w:p w:rsidR="00625648" w:rsidRPr="00625648" w:rsidRDefault="00F6581B" w:rsidP="00625648">
      <w:pPr>
        <w:spacing w:line="240" w:lineRule="auto"/>
        <w:jc w:val="center"/>
        <w:rPr>
          <w:rFonts w:cs="Times New Roman"/>
          <w:b/>
          <w:sz w:val="28"/>
          <w:szCs w:val="28"/>
        </w:rPr>
      </w:pPr>
      <w:r w:rsidRPr="005B589B">
        <w:rPr>
          <w:rFonts w:cs="Times New Roman"/>
          <w:b/>
          <w:bCs/>
          <w:sz w:val="28"/>
          <w:szCs w:val="28"/>
        </w:rPr>
        <w:t xml:space="preserve">Предписание </w:t>
      </w:r>
      <w:r w:rsidRPr="005B589B">
        <w:rPr>
          <w:rFonts w:cs="Times New Roman"/>
          <w:b/>
          <w:bCs/>
          <w:sz w:val="28"/>
          <w:szCs w:val="28"/>
        </w:rPr>
        <w:br/>
      </w:r>
      <w:r w:rsidRPr="005B589B">
        <w:rPr>
          <w:rFonts w:cs="Times New Roman"/>
          <w:b/>
          <w:sz w:val="28"/>
          <w:szCs w:val="28"/>
        </w:rPr>
        <w:t>по делу №06/</w:t>
      </w:r>
      <w:r w:rsidR="002F2B3C">
        <w:rPr>
          <w:rFonts w:cs="Times New Roman"/>
          <w:b/>
          <w:sz w:val="28"/>
          <w:szCs w:val="28"/>
        </w:rPr>
        <w:t>40</w:t>
      </w:r>
      <w:r w:rsidR="00780DB7">
        <w:rPr>
          <w:rFonts w:cs="Times New Roman"/>
          <w:b/>
          <w:sz w:val="28"/>
          <w:szCs w:val="28"/>
        </w:rPr>
        <w:t>69</w:t>
      </w:r>
      <w:r w:rsidRPr="005B589B">
        <w:rPr>
          <w:rFonts w:cs="Times New Roman"/>
          <w:b/>
          <w:sz w:val="28"/>
          <w:szCs w:val="28"/>
        </w:rPr>
        <w:t xml:space="preserve">-18 </w:t>
      </w:r>
      <w:r w:rsidRPr="005B589B">
        <w:rPr>
          <w:rFonts w:cs="Times New Roman"/>
          <w:b/>
          <w:sz w:val="28"/>
          <w:szCs w:val="28"/>
        </w:rPr>
        <w:br/>
        <w:t xml:space="preserve">об устранении нарушений </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при закупке товаров, работ, услуг в соответствии с</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Федеральным законом от 18.07.2011 №223-ФЗ «О закупках товаров, работ,</w:t>
      </w:r>
    </w:p>
    <w:p w:rsidR="00F6581B" w:rsidRPr="005B589B" w:rsidRDefault="00625648" w:rsidP="00625648">
      <w:pPr>
        <w:spacing w:line="240" w:lineRule="auto"/>
        <w:jc w:val="center"/>
        <w:rPr>
          <w:rFonts w:cs="Times New Roman"/>
          <w:b/>
          <w:sz w:val="28"/>
          <w:szCs w:val="28"/>
        </w:rPr>
      </w:pPr>
      <w:r w:rsidRPr="00625648">
        <w:rPr>
          <w:rFonts w:cs="Times New Roman"/>
          <w:b/>
          <w:sz w:val="28"/>
          <w:szCs w:val="28"/>
        </w:rPr>
        <w:t>услуг отдельными видами юридических лиц</w:t>
      </w:r>
    </w:p>
    <w:p w:rsidR="00F6581B" w:rsidRPr="005B589B" w:rsidRDefault="008F2C1A" w:rsidP="00F6581B">
      <w:pPr>
        <w:spacing w:line="240" w:lineRule="auto"/>
        <w:jc w:val="center"/>
        <w:rPr>
          <w:rFonts w:cs="Times New Roman"/>
          <w:sz w:val="28"/>
          <w:szCs w:val="28"/>
        </w:rPr>
      </w:pPr>
      <w:r>
        <w:rPr>
          <w:rFonts w:cs="Times New Roman"/>
          <w:sz w:val="28"/>
          <w:szCs w:val="28"/>
        </w:rPr>
        <w:t>1</w:t>
      </w:r>
      <w:r w:rsidR="00B2729A">
        <w:rPr>
          <w:rFonts w:cs="Times New Roman"/>
          <w:sz w:val="28"/>
          <w:szCs w:val="28"/>
        </w:rPr>
        <w:t>6</w:t>
      </w:r>
      <w:r w:rsidR="00F1356C">
        <w:rPr>
          <w:rFonts w:cs="Times New Roman"/>
          <w:sz w:val="28"/>
          <w:szCs w:val="28"/>
        </w:rPr>
        <w:t>.</w:t>
      </w:r>
      <w:r w:rsidR="002F2B3C">
        <w:rPr>
          <w:rFonts w:cs="Times New Roman"/>
          <w:sz w:val="28"/>
          <w:szCs w:val="28"/>
        </w:rPr>
        <w:t>01.2019</w:t>
      </w:r>
      <w:r w:rsidR="00F6581B" w:rsidRPr="005B589B">
        <w:rPr>
          <w:rFonts w:cs="Times New Roman"/>
          <w:sz w:val="28"/>
          <w:szCs w:val="28"/>
        </w:rPr>
        <w:t xml:space="preserve"> </w:t>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Pr>
          <w:rFonts w:cs="Times New Roman"/>
          <w:sz w:val="28"/>
          <w:szCs w:val="28"/>
        </w:rPr>
        <w:t xml:space="preserve">                 </w:t>
      </w:r>
      <w:r w:rsidR="00F6581B" w:rsidRPr="005B589B">
        <w:rPr>
          <w:bCs/>
          <w:iCs/>
          <w:sz w:val="28"/>
          <w:szCs w:val="28"/>
        </w:rPr>
        <w:t>г. Симферополь</w:t>
      </w:r>
    </w:p>
    <w:p w:rsidR="00F6581B" w:rsidRPr="005B589B" w:rsidRDefault="00F6581B" w:rsidP="00F6581B">
      <w:pPr>
        <w:spacing w:line="240" w:lineRule="auto"/>
        <w:ind w:firstLine="851"/>
        <w:jc w:val="both"/>
        <w:rPr>
          <w:sz w:val="28"/>
          <w:szCs w:val="28"/>
        </w:rPr>
      </w:pPr>
      <w:r w:rsidRPr="005B589B">
        <w:rPr>
          <w:sz w:val="28"/>
          <w:szCs w:val="28"/>
        </w:rPr>
        <w:t>Комиссия по контролю в сфере закупок</w:t>
      </w:r>
      <w:r w:rsidRPr="005B589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5B589B">
        <w:rPr>
          <w:sz w:val="28"/>
          <w:szCs w:val="28"/>
        </w:rPr>
        <w:t>Крымское УФАС России) (далее – Комиссия) в составе:</w:t>
      </w:r>
    </w:p>
    <w:p w:rsidR="00F6581B" w:rsidRPr="00DA2294" w:rsidRDefault="00F6581B" w:rsidP="00F6581B">
      <w:pPr>
        <w:pStyle w:val="a7"/>
        <w:widowControl w:val="0"/>
        <w:spacing w:before="0" w:beforeAutospacing="0" w:after="0"/>
        <w:ind w:firstLine="709"/>
        <w:jc w:val="both"/>
        <w:rPr>
          <w:sz w:val="28"/>
          <w:szCs w:val="28"/>
        </w:rPr>
      </w:pPr>
      <w:r w:rsidRPr="00DA2294">
        <w:rPr>
          <w:sz w:val="28"/>
          <w:szCs w:val="28"/>
        </w:rPr>
        <w:t>председател</w:t>
      </w:r>
      <w:r>
        <w:rPr>
          <w:sz w:val="28"/>
          <w:szCs w:val="28"/>
        </w:rPr>
        <w:t>ь</w:t>
      </w:r>
      <w:r w:rsidRPr="00DA2294">
        <w:rPr>
          <w:sz w:val="28"/>
          <w:szCs w:val="28"/>
        </w:rPr>
        <w:t xml:space="preserve"> Комиссии – заместител</w:t>
      </w:r>
      <w:r>
        <w:rPr>
          <w:sz w:val="28"/>
          <w:szCs w:val="28"/>
        </w:rPr>
        <w:t>ь</w:t>
      </w:r>
      <w:r w:rsidRPr="00DA2294">
        <w:rPr>
          <w:sz w:val="28"/>
          <w:szCs w:val="28"/>
        </w:rPr>
        <w:t xml:space="preserve"> руководителя Крымского УФАС России И.Р.</w:t>
      </w:r>
      <w:r w:rsidR="00EF6AA8">
        <w:rPr>
          <w:sz w:val="28"/>
          <w:szCs w:val="28"/>
        </w:rPr>
        <w:t xml:space="preserve"> </w:t>
      </w:r>
      <w:r w:rsidRPr="00DA2294">
        <w:rPr>
          <w:sz w:val="28"/>
          <w:szCs w:val="28"/>
        </w:rPr>
        <w:t>Хасанов,</w:t>
      </w:r>
    </w:p>
    <w:p w:rsidR="00F6581B" w:rsidRPr="00DA2294" w:rsidRDefault="00F6581B" w:rsidP="00F6581B">
      <w:pPr>
        <w:pStyle w:val="a7"/>
        <w:widowControl w:val="0"/>
        <w:spacing w:before="0" w:beforeAutospacing="0" w:after="0"/>
        <w:ind w:firstLine="709"/>
        <w:jc w:val="both"/>
        <w:rPr>
          <w:sz w:val="28"/>
          <w:szCs w:val="28"/>
        </w:rPr>
      </w:pPr>
      <w:r w:rsidRPr="00DA2294">
        <w:rPr>
          <w:sz w:val="28"/>
          <w:szCs w:val="28"/>
        </w:rPr>
        <w:t>членов Комиссии:</w:t>
      </w:r>
    </w:p>
    <w:p w:rsidR="008F2C1A" w:rsidRPr="008F2C1A" w:rsidRDefault="002F2B3C" w:rsidP="008F2C1A">
      <w:pPr>
        <w:spacing w:line="240" w:lineRule="auto"/>
        <w:ind w:firstLine="709"/>
        <w:jc w:val="both"/>
        <w:rPr>
          <w:sz w:val="28"/>
          <w:szCs w:val="28"/>
        </w:rPr>
      </w:pPr>
      <w:r w:rsidRPr="00DA2294">
        <w:rPr>
          <w:sz w:val="28"/>
          <w:szCs w:val="28"/>
        </w:rPr>
        <w:t>заместител</w:t>
      </w:r>
      <w:r>
        <w:rPr>
          <w:sz w:val="28"/>
          <w:szCs w:val="28"/>
        </w:rPr>
        <w:t>ь</w:t>
      </w:r>
      <w:r w:rsidRPr="00DA2294">
        <w:rPr>
          <w:sz w:val="28"/>
          <w:szCs w:val="28"/>
        </w:rPr>
        <w:t xml:space="preserve"> руководителя Крымского УФАС России</w:t>
      </w:r>
      <w:r>
        <w:rPr>
          <w:sz w:val="28"/>
          <w:szCs w:val="28"/>
        </w:rPr>
        <w:t xml:space="preserve"> В.В. Мельникова</w:t>
      </w:r>
      <w:r w:rsidR="008F2C1A" w:rsidRPr="008F2C1A">
        <w:rPr>
          <w:sz w:val="28"/>
          <w:szCs w:val="28"/>
        </w:rPr>
        <w:t>,</w:t>
      </w:r>
    </w:p>
    <w:p w:rsidR="003760C1" w:rsidRDefault="00625648" w:rsidP="008F2C1A">
      <w:pPr>
        <w:spacing w:line="240" w:lineRule="auto"/>
        <w:ind w:firstLine="709"/>
        <w:jc w:val="both"/>
        <w:rPr>
          <w:sz w:val="28"/>
          <w:szCs w:val="28"/>
        </w:rPr>
      </w:pPr>
      <w:r>
        <w:rPr>
          <w:sz w:val="28"/>
          <w:szCs w:val="28"/>
        </w:rPr>
        <w:t xml:space="preserve">главный </w:t>
      </w:r>
      <w:r w:rsidR="008F2C1A" w:rsidRPr="008F2C1A">
        <w:rPr>
          <w:sz w:val="28"/>
          <w:szCs w:val="28"/>
        </w:rPr>
        <w:t>специалист - эксперт отдела контроля закупок Крымского УФАС России</w:t>
      </w:r>
      <w:r>
        <w:rPr>
          <w:sz w:val="28"/>
          <w:szCs w:val="28"/>
        </w:rPr>
        <w:t xml:space="preserve"> </w:t>
      </w:r>
      <w:r w:rsidR="002F2B3C">
        <w:rPr>
          <w:sz w:val="28"/>
          <w:szCs w:val="28"/>
        </w:rPr>
        <w:t>М.В. Шикун</w:t>
      </w:r>
      <w:r w:rsidR="008F2C1A" w:rsidRPr="008F2C1A">
        <w:rPr>
          <w:sz w:val="28"/>
          <w:szCs w:val="28"/>
        </w:rPr>
        <w:t>,</w:t>
      </w:r>
    </w:p>
    <w:p w:rsidR="00C45280" w:rsidRDefault="00F6581B" w:rsidP="00004A2A">
      <w:pPr>
        <w:spacing w:line="240" w:lineRule="auto"/>
        <w:ind w:firstLine="709"/>
        <w:jc w:val="both"/>
        <w:rPr>
          <w:rFonts w:eastAsia="Arial" w:cs="Times New Roman"/>
          <w:spacing w:val="2"/>
          <w:sz w:val="28"/>
          <w:szCs w:val="28"/>
        </w:rPr>
      </w:pPr>
      <w:r w:rsidRPr="005B589B">
        <w:rPr>
          <w:spacing w:val="-2"/>
          <w:sz w:val="28"/>
          <w:szCs w:val="28"/>
        </w:rPr>
        <w:t xml:space="preserve">на основании решения Комиссии от </w:t>
      </w:r>
      <w:r>
        <w:rPr>
          <w:spacing w:val="-2"/>
          <w:sz w:val="28"/>
          <w:szCs w:val="28"/>
        </w:rPr>
        <w:t>1</w:t>
      </w:r>
      <w:r w:rsidR="00B2729A">
        <w:rPr>
          <w:spacing w:val="-2"/>
          <w:sz w:val="28"/>
          <w:szCs w:val="28"/>
        </w:rPr>
        <w:t>6</w:t>
      </w:r>
      <w:r w:rsidRPr="005B589B">
        <w:rPr>
          <w:spacing w:val="-2"/>
          <w:sz w:val="28"/>
          <w:szCs w:val="28"/>
        </w:rPr>
        <w:t>.</w:t>
      </w:r>
      <w:r w:rsidR="002F2B3C">
        <w:rPr>
          <w:spacing w:val="-2"/>
          <w:sz w:val="28"/>
          <w:szCs w:val="28"/>
        </w:rPr>
        <w:t>01.2019</w:t>
      </w:r>
      <w:r w:rsidRPr="005B589B">
        <w:rPr>
          <w:spacing w:val="-2"/>
          <w:sz w:val="28"/>
          <w:szCs w:val="28"/>
        </w:rPr>
        <w:t xml:space="preserve"> по делу №</w:t>
      </w:r>
      <w:r w:rsidRPr="00E347A7">
        <w:rPr>
          <w:sz w:val="28"/>
          <w:szCs w:val="28"/>
        </w:rPr>
        <w:t>06/</w:t>
      </w:r>
      <w:r w:rsidR="002F2B3C">
        <w:rPr>
          <w:sz w:val="28"/>
          <w:szCs w:val="28"/>
        </w:rPr>
        <w:t>40</w:t>
      </w:r>
      <w:r w:rsidR="00780DB7">
        <w:rPr>
          <w:sz w:val="28"/>
          <w:szCs w:val="28"/>
        </w:rPr>
        <w:t>69</w:t>
      </w:r>
      <w:r w:rsidR="00F1356C">
        <w:rPr>
          <w:sz w:val="28"/>
          <w:szCs w:val="28"/>
        </w:rPr>
        <w:t>-18</w:t>
      </w:r>
      <w:r>
        <w:rPr>
          <w:sz w:val="28"/>
          <w:szCs w:val="28"/>
        </w:rPr>
        <w:t xml:space="preserve"> </w:t>
      </w:r>
      <w:r w:rsidRPr="005B589B">
        <w:rPr>
          <w:spacing w:val="-2"/>
          <w:sz w:val="28"/>
          <w:szCs w:val="28"/>
        </w:rPr>
        <w:t xml:space="preserve">по итогам рассмотрения жалобы </w:t>
      </w:r>
      <w:r>
        <w:rPr>
          <w:sz w:val="28"/>
          <w:szCs w:val="28"/>
        </w:rPr>
        <w:t xml:space="preserve">Заявителя </w:t>
      </w:r>
      <w:r w:rsidRPr="005B589B">
        <w:rPr>
          <w:sz w:val="28"/>
          <w:szCs w:val="28"/>
        </w:rPr>
        <w:t>на действия</w:t>
      </w:r>
      <w:r w:rsidR="002F2B3C">
        <w:rPr>
          <w:sz w:val="28"/>
          <w:szCs w:val="28"/>
        </w:rPr>
        <w:t xml:space="preserve"> </w:t>
      </w:r>
      <w:r w:rsidRPr="005B589B">
        <w:rPr>
          <w:sz w:val="28"/>
          <w:szCs w:val="28"/>
        </w:rPr>
        <w:t xml:space="preserve">Заказчика </w:t>
      </w:r>
      <w:r w:rsidR="002F2B3C" w:rsidRPr="00C57D6B">
        <w:rPr>
          <w:rFonts w:cs="Times New Roman"/>
          <w:sz w:val="28"/>
          <w:szCs w:val="28"/>
        </w:rPr>
        <w:t xml:space="preserve">при </w:t>
      </w:r>
      <w:r w:rsidR="002F2B3C" w:rsidRPr="00C57D6B">
        <w:rPr>
          <w:rFonts w:cs="Times New Roman"/>
          <w:sz w:val="28"/>
          <w:szCs w:val="28"/>
        </w:rPr>
        <w:br/>
        <w:t xml:space="preserve">проведении </w:t>
      </w:r>
      <w:r w:rsidR="002F2B3C">
        <w:rPr>
          <w:rFonts w:cs="Times New Roman"/>
          <w:sz w:val="28"/>
          <w:szCs w:val="28"/>
        </w:rPr>
        <w:t xml:space="preserve">запроса </w:t>
      </w:r>
      <w:r w:rsidR="00B2729A">
        <w:rPr>
          <w:rFonts w:cs="Times New Roman"/>
          <w:sz w:val="28"/>
          <w:szCs w:val="28"/>
        </w:rPr>
        <w:t>предложений</w:t>
      </w:r>
      <w:r w:rsidR="00AB68AE">
        <w:rPr>
          <w:rFonts w:cs="Times New Roman"/>
          <w:sz w:val="28"/>
          <w:szCs w:val="28"/>
        </w:rPr>
        <w:t xml:space="preserve"> </w:t>
      </w:r>
      <w:r w:rsidR="00316F5B" w:rsidRPr="00C57D6B">
        <w:rPr>
          <w:rFonts w:cs="Times New Roman"/>
          <w:sz w:val="28"/>
          <w:szCs w:val="28"/>
        </w:rPr>
        <w:t>«</w:t>
      </w:r>
      <w:r w:rsidR="00316F5B">
        <w:rPr>
          <w:rFonts w:cs="Times New Roman"/>
          <w:sz w:val="28"/>
          <w:szCs w:val="28"/>
          <w:shd w:val="clear" w:color="auto" w:fill="FFFFFF"/>
        </w:rPr>
        <w:t>Поставка продуктов питания (</w:t>
      </w:r>
      <w:r w:rsidR="00780DB7">
        <w:rPr>
          <w:rFonts w:cs="Times New Roman"/>
          <w:sz w:val="28"/>
          <w:szCs w:val="28"/>
          <w:shd w:val="clear" w:color="auto" w:fill="FFFFFF"/>
        </w:rPr>
        <w:t>молоко и молочная продукция</w:t>
      </w:r>
      <w:r w:rsidR="00316F5B">
        <w:rPr>
          <w:rFonts w:cs="Times New Roman"/>
          <w:sz w:val="28"/>
          <w:szCs w:val="28"/>
          <w:shd w:val="clear" w:color="auto" w:fill="FFFFFF"/>
        </w:rPr>
        <w:t>)</w:t>
      </w:r>
      <w:r w:rsidR="00316F5B" w:rsidRPr="00C57D6B">
        <w:rPr>
          <w:rFonts w:cs="Times New Roman"/>
          <w:sz w:val="28"/>
          <w:szCs w:val="28"/>
        </w:rPr>
        <w:t>» (</w:t>
      </w:r>
      <w:r w:rsidR="00316F5B">
        <w:rPr>
          <w:sz w:val="28"/>
          <w:szCs w:val="28"/>
        </w:rPr>
        <w:t xml:space="preserve">извещение </w:t>
      </w:r>
      <w:r w:rsidR="00316F5B" w:rsidRPr="001962EE">
        <w:rPr>
          <w:noProof/>
          <w:sz w:val="28"/>
          <w:szCs w:val="28"/>
        </w:rPr>
        <w:t>№</w:t>
      </w:r>
      <w:r w:rsidR="00B66CD3">
        <w:rPr>
          <w:noProof/>
          <w:sz w:val="28"/>
          <w:szCs w:val="28"/>
        </w:rPr>
        <w:t>31807328</w:t>
      </w:r>
      <w:r w:rsidR="00440A9C">
        <w:rPr>
          <w:noProof/>
          <w:sz w:val="28"/>
          <w:szCs w:val="28"/>
        </w:rPr>
        <w:t>7</w:t>
      </w:r>
      <w:r w:rsidR="00780DB7">
        <w:rPr>
          <w:noProof/>
          <w:sz w:val="28"/>
          <w:szCs w:val="28"/>
        </w:rPr>
        <w:t>85</w:t>
      </w:r>
      <w:r w:rsidR="00316F5B" w:rsidRPr="00904F3C">
        <w:rPr>
          <w:sz w:val="28"/>
          <w:szCs w:val="28"/>
        </w:rPr>
        <w:t>)</w:t>
      </w:r>
      <w:r w:rsidR="002F2B3C" w:rsidRPr="006371DF">
        <w:rPr>
          <w:sz w:val="28"/>
          <w:szCs w:val="28"/>
        </w:rPr>
        <w:t xml:space="preserve"> (далее — Закупка),</w:t>
      </w:r>
      <w:r w:rsidRPr="005B589B">
        <w:rPr>
          <w:sz w:val="28"/>
          <w:szCs w:val="28"/>
        </w:rPr>
        <w:t xml:space="preserve"> </w:t>
      </w:r>
      <w:r w:rsidR="00625648" w:rsidRPr="00625648">
        <w:rPr>
          <w:sz w:val="28"/>
          <w:szCs w:val="28"/>
        </w:rPr>
        <w:t>в соответствии со статьей 18.1 Федерального закона от 26.07.2006 №135-ФЗ «О защите конкуренции» (далее — Закон о защите конкуренции), Федеральным законом от 18.07.2011 №223-ФЗ «О закупках товаров, работ, услуг отдельными видами юридических лиц» (далее – Закон о закупках)</w:t>
      </w:r>
      <w:r w:rsidR="00C45280" w:rsidRPr="005B589B">
        <w:rPr>
          <w:rFonts w:eastAsia="Arial" w:cs="Times New Roman"/>
          <w:spacing w:val="2"/>
          <w:sz w:val="28"/>
          <w:szCs w:val="28"/>
        </w:rPr>
        <w:t xml:space="preserve">, </w:t>
      </w:r>
    </w:p>
    <w:p w:rsidR="00004A2A" w:rsidRDefault="00004A2A" w:rsidP="00004A2A">
      <w:pPr>
        <w:spacing w:line="240" w:lineRule="auto"/>
        <w:ind w:firstLine="709"/>
        <w:jc w:val="both"/>
        <w:rPr>
          <w:rFonts w:eastAsia="Times New Roman" w:cs="Times New Roman"/>
          <w:bCs/>
          <w:sz w:val="28"/>
          <w:szCs w:val="28"/>
        </w:rPr>
      </w:pPr>
    </w:p>
    <w:p w:rsidR="00C45280" w:rsidRDefault="00C45280" w:rsidP="00C45280">
      <w:pPr>
        <w:shd w:val="clear" w:color="auto" w:fill="FFFFFF"/>
        <w:tabs>
          <w:tab w:val="left" w:pos="9780"/>
        </w:tabs>
        <w:spacing w:line="240" w:lineRule="auto"/>
        <w:ind w:firstLine="851"/>
        <w:jc w:val="center"/>
        <w:rPr>
          <w:rFonts w:eastAsia="Times New Roman" w:cs="Times New Roman"/>
          <w:bCs/>
          <w:sz w:val="28"/>
          <w:szCs w:val="28"/>
        </w:rPr>
      </w:pPr>
      <w:r w:rsidRPr="00170CA5">
        <w:rPr>
          <w:rFonts w:eastAsia="Times New Roman" w:cs="Times New Roman"/>
          <w:bCs/>
          <w:sz w:val="28"/>
          <w:szCs w:val="28"/>
        </w:rPr>
        <w:t>ПРЕДПИСЫВАЕТ:</w:t>
      </w:r>
    </w:p>
    <w:p w:rsidR="00625648" w:rsidRDefault="00625648" w:rsidP="00C45280">
      <w:pPr>
        <w:shd w:val="clear" w:color="auto" w:fill="FFFFFF"/>
        <w:tabs>
          <w:tab w:val="left" w:pos="9780"/>
        </w:tabs>
        <w:spacing w:line="240" w:lineRule="auto"/>
        <w:ind w:firstLine="851"/>
        <w:jc w:val="center"/>
        <w:rPr>
          <w:rFonts w:eastAsia="Times New Roman" w:cs="Times New Roman"/>
          <w:bCs/>
          <w:sz w:val="28"/>
          <w:szCs w:val="28"/>
        </w:rPr>
      </w:pPr>
    </w:p>
    <w:p w:rsidR="00B2729A" w:rsidRPr="007229D0" w:rsidRDefault="00B2729A" w:rsidP="00B2729A">
      <w:pPr>
        <w:spacing w:line="240" w:lineRule="auto"/>
        <w:ind w:firstLine="709"/>
        <w:jc w:val="both"/>
        <w:rPr>
          <w:sz w:val="28"/>
          <w:szCs w:val="28"/>
        </w:rPr>
      </w:pPr>
      <w:r w:rsidRPr="007229D0">
        <w:rPr>
          <w:sz w:val="28"/>
          <w:szCs w:val="28"/>
        </w:rPr>
        <w:t>1.Заказчику, комиссии Заказчика</w:t>
      </w:r>
      <w:r w:rsidRPr="007229D0">
        <w:rPr>
          <w:rFonts w:cs="Times New Roman"/>
          <w:sz w:val="28"/>
          <w:szCs w:val="28"/>
        </w:rPr>
        <w:t xml:space="preserve"> </w:t>
      </w:r>
      <w:r w:rsidRPr="007229D0">
        <w:rPr>
          <w:sz w:val="28"/>
          <w:szCs w:val="28"/>
        </w:rPr>
        <w:t>отменить протоколы, составленные в рамках процедуры Закупки, возвратить заявки участников, поданные в рамках процедуры Закупки.</w:t>
      </w:r>
    </w:p>
    <w:p w:rsidR="00B2729A" w:rsidRPr="007229D0" w:rsidRDefault="00B2729A" w:rsidP="00B2729A">
      <w:pPr>
        <w:spacing w:line="240" w:lineRule="auto"/>
        <w:ind w:firstLine="709"/>
        <w:jc w:val="both"/>
        <w:rPr>
          <w:sz w:val="28"/>
          <w:szCs w:val="28"/>
        </w:rPr>
      </w:pPr>
      <w:r w:rsidRPr="007229D0">
        <w:rPr>
          <w:sz w:val="28"/>
          <w:szCs w:val="28"/>
        </w:rPr>
        <w:t>2. Заказчику внести изменения в документацию о Закупке в соответствие с требованиями Закона о закупках и с учетом решения от 16.01.2019 по делу №06/40</w:t>
      </w:r>
      <w:r w:rsidR="00780DB7" w:rsidRPr="007229D0">
        <w:rPr>
          <w:sz w:val="28"/>
          <w:szCs w:val="28"/>
        </w:rPr>
        <w:t>69</w:t>
      </w:r>
      <w:r w:rsidRPr="007229D0">
        <w:rPr>
          <w:sz w:val="28"/>
          <w:szCs w:val="28"/>
        </w:rPr>
        <w:t>-18 и разместить измененную документацию на официальном сайте.</w:t>
      </w:r>
    </w:p>
    <w:p w:rsidR="00B2729A" w:rsidRPr="007229D0" w:rsidRDefault="00B2729A" w:rsidP="00B2729A">
      <w:pPr>
        <w:spacing w:line="240" w:lineRule="auto"/>
        <w:ind w:firstLine="709"/>
        <w:jc w:val="both"/>
        <w:rPr>
          <w:sz w:val="28"/>
          <w:szCs w:val="28"/>
        </w:rPr>
      </w:pPr>
      <w:r w:rsidRPr="007229D0">
        <w:rPr>
          <w:sz w:val="28"/>
          <w:szCs w:val="28"/>
        </w:rPr>
        <w:lastRenderedPageBreak/>
        <w:t xml:space="preserve">3. Заказчику </w:t>
      </w:r>
      <w:r w:rsidRPr="007229D0">
        <w:rPr>
          <w:rFonts w:cs="Times New Roman"/>
          <w:sz w:val="28"/>
          <w:szCs w:val="28"/>
        </w:rPr>
        <w:t xml:space="preserve"> </w:t>
      </w:r>
      <w:r w:rsidRPr="007229D0">
        <w:rPr>
          <w:sz w:val="28"/>
          <w:szCs w:val="28"/>
        </w:rPr>
        <w:t xml:space="preserve"> осуществить дальнейшее проведение процедуры определения поставщика (подрядчика, исполнителя) в соответствии с требованиями Закона о закупках и с учетом решения от 16.01.2019 по делу №06/40</w:t>
      </w:r>
      <w:r w:rsidR="00780DB7" w:rsidRPr="007229D0">
        <w:rPr>
          <w:sz w:val="28"/>
          <w:szCs w:val="28"/>
        </w:rPr>
        <w:t>69</w:t>
      </w:r>
      <w:r w:rsidRPr="007229D0">
        <w:rPr>
          <w:sz w:val="28"/>
          <w:szCs w:val="28"/>
        </w:rPr>
        <w:t>-18.</w:t>
      </w:r>
    </w:p>
    <w:p w:rsidR="00B2729A" w:rsidRPr="007229D0" w:rsidRDefault="00B2729A" w:rsidP="00B2729A">
      <w:pPr>
        <w:spacing w:line="240" w:lineRule="auto"/>
        <w:ind w:firstLine="709"/>
        <w:jc w:val="both"/>
        <w:rPr>
          <w:sz w:val="28"/>
          <w:szCs w:val="28"/>
        </w:rPr>
      </w:pPr>
      <w:r w:rsidRPr="007229D0">
        <w:rPr>
          <w:sz w:val="28"/>
          <w:szCs w:val="28"/>
        </w:rPr>
        <w:t>4. Заказчику</w:t>
      </w:r>
      <w:r w:rsidRPr="007229D0">
        <w:rPr>
          <w:rFonts w:cs="Times New Roman"/>
          <w:sz w:val="28"/>
          <w:szCs w:val="28"/>
        </w:rPr>
        <w:t xml:space="preserve"> </w:t>
      </w:r>
      <w:r w:rsidRPr="007229D0">
        <w:rPr>
          <w:sz w:val="28"/>
          <w:szCs w:val="28"/>
        </w:rPr>
        <w:t xml:space="preserve">в срок до 15.02.2019 исполнить настоящее предписание и представить в Крымское УФАС России подтверждение исполнения настоящего предписания в письменном виде, а также по электронной почте по адресу: </w:t>
      </w:r>
      <w:hyperlink r:id="rId7" w:history="1">
        <w:r w:rsidRPr="007229D0">
          <w:rPr>
            <w:rStyle w:val="ab"/>
          </w:rPr>
          <w:t>to82@fas.gov.ru</w:t>
        </w:r>
      </w:hyperlink>
      <w:r w:rsidRPr="007229D0">
        <w:rPr>
          <w:sz w:val="28"/>
          <w:szCs w:val="28"/>
        </w:rPr>
        <w:t>.</w:t>
      </w:r>
    </w:p>
    <w:p w:rsidR="009E54A9" w:rsidRDefault="009E54A9" w:rsidP="009E54A9">
      <w:pPr>
        <w:widowControl/>
        <w:suppressAutoHyphens w:val="0"/>
        <w:autoSpaceDE w:val="0"/>
        <w:autoSpaceDN w:val="0"/>
        <w:adjustRightInd w:val="0"/>
        <w:spacing w:line="240" w:lineRule="auto"/>
        <w:ind w:firstLine="709"/>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r>
        <w:rPr>
          <w:sz w:val="28"/>
          <w:szCs w:val="28"/>
        </w:rPr>
        <w:t xml:space="preserve"> в соответствии с частью 7.2. статьи 19.5 Кодекса Российской Федерации об административных правонарушениях.</w:t>
      </w:r>
    </w:p>
    <w:p w:rsidR="002F2B3C" w:rsidRDefault="002F2B3C" w:rsidP="002F2B3C">
      <w:pPr>
        <w:suppressAutoHyphens w:val="0"/>
        <w:spacing w:line="240" w:lineRule="auto"/>
        <w:rPr>
          <w:kern w:val="0"/>
          <w:sz w:val="28"/>
          <w:szCs w:val="28"/>
          <w:lang w:eastAsia="ru-RU" w:bidi="ar-SA"/>
        </w:rPr>
      </w:pPr>
    </w:p>
    <w:p w:rsidR="009E54A9" w:rsidRPr="005B589B" w:rsidRDefault="009E54A9" w:rsidP="002F2B3C">
      <w:pPr>
        <w:suppressAutoHyphens w:val="0"/>
        <w:spacing w:line="240" w:lineRule="auto"/>
        <w:rPr>
          <w:kern w:val="0"/>
          <w:sz w:val="28"/>
          <w:szCs w:val="28"/>
          <w:lang w:eastAsia="ru-RU" w:bidi="ar-SA"/>
        </w:rPr>
      </w:pPr>
      <w:bookmarkStart w:id="0" w:name="_GoBack"/>
      <w:bookmarkEnd w:id="0"/>
    </w:p>
    <w:p w:rsidR="002F2B3C" w:rsidRPr="005D14F0" w:rsidRDefault="002F2B3C" w:rsidP="002F2B3C">
      <w:pPr>
        <w:suppressAutoHyphens w:val="0"/>
        <w:spacing w:line="240" w:lineRule="auto"/>
        <w:rPr>
          <w:kern w:val="0"/>
          <w:sz w:val="28"/>
          <w:szCs w:val="28"/>
          <w:lang w:eastAsia="ru-RU" w:bidi="ar-SA"/>
        </w:rPr>
      </w:pPr>
      <w:r w:rsidRPr="005D14F0">
        <w:rPr>
          <w:kern w:val="0"/>
          <w:sz w:val="28"/>
          <w:szCs w:val="28"/>
          <w:lang w:eastAsia="ru-RU" w:bidi="ar-SA"/>
        </w:rPr>
        <w:t xml:space="preserve">Председатель Комиссии </w:t>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Pr>
          <w:sz w:val="28"/>
          <w:szCs w:val="28"/>
        </w:rPr>
        <w:t>И.Р. Хасанов</w:t>
      </w:r>
      <w:r w:rsidRPr="005D14F0">
        <w:rPr>
          <w:kern w:val="0"/>
          <w:sz w:val="28"/>
          <w:szCs w:val="28"/>
          <w:lang w:eastAsia="ru-RU" w:bidi="ar-SA"/>
        </w:rPr>
        <w:t xml:space="preserve"> </w:t>
      </w:r>
    </w:p>
    <w:p w:rsidR="002F2B3C" w:rsidRPr="005D14F0" w:rsidRDefault="002F2B3C" w:rsidP="002F2B3C">
      <w:pPr>
        <w:suppressAutoHyphens w:val="0"/>
        <w:spacing w:line="240" w:lineRule="auto"/>
        <w:rPr>
          <w:kern w:val="0"/>
          <w:sz w:val="28"/>
          <w:szCs w:val="28"/>
          <w:lang w:eastAsia="ru-RU" w:bidi="ar-SA"/>
        </w:rPr>
      </w:pPr>
    </w:p>
    <w:p w:rsidR="002F2B3C" w:rsidRDefault="002F2B3C" w:rsidP="002F2B3C">
      <w:pPr>
        <w:suppressAutoHyphens w:val="0"/>
        <w:spacing w:line="240" w:lineRule="auto"/>
        <w:rPr>
          <w:rFonts w:eastAsia="Times New Roman" w:cs="Times New Roman"/>
          <w:kern w:val="0"/>
          <w:sz w:val="28"/>
          <w:szCs w:val="28"/>
          <w:lang w:eastAsia="ru-RU" w:bidi="ar-SA"/>
        </w:rPr>
      </w:pPr>
      <w:r w:rsidRPr="005D14F0">
        <w:rPr>
          <w:kern w:val="0"/>
          <w:sz w:val="28"/>
          <w:szCs w:val="28"/>
          <w:lang w:eastAsia="ru-RU" w:bidi="ar-SA"/>
        </w:rPr>
        <w:t xml:space="preserve">Члены Комиссии: </w:t>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Pr>
          <w:rFonts w:eastAsia="Times New Roman" w:cs="Times New Roman"/>
          <w:kern w:val="0"/>
          <w:sz w:val="28"/>
          <w:szCs w:val="28"/>
          <w:lang w:eastAsia="ru-RU" w:bidi="ar-SA"/>
        </w:rPr>
        <w:t>В.В. Мельникова</w:t>
      </w:r>
    </w:p>
    <w:p w:rsidR="002F2B3C" w:rsidRDefault="002F2B3C" w:rsidP="002F2B3C">
      <w:pPr>
        <w:suppressAutoHyphens w:val="0"/>
        <w:spacing w:line="240" w:lineRule="auto"/>
        <w:rPr>
          <w:rFonts w:eastAsia="Times New Roman" w:cs="Times New Roman"/>
          <w:kern w:val="0"/>
          <w:sz w:val="28"/>
          <w:szCs w:val="28"/>
          <w:lang w:eastAsia="ru-RU" w:bidi="ar-SA"/>
        </w:rPr>
      </w:pPr>
    </w:p>
    <w:p w:rsidR="002F2B3C" w:rsidRPr="00FF2935" w:rsidRDefault="002F2B3C" w:rsidP="002F2B3C">
      <w:pPr>
        <w:suppressAutoHyphens w:val="0"/>
        <w:spacing w:line="240" w:lineRule="auto"/>
        <w:ind w:left="7788"/>
        <w:rPr>
          <w:b/>
          <w:sz w:val="28"/>
          <w:szCs w:val="28"/>
          <w:lang w:eastAsia="ru-RU"/>
        </w:rPr>
      </w:pPr>
      <w:r w:rsidRPr="00BF7154">
        <w:rPr>
          <w:rFonts w:eastAsia="Times New Roman" w:cs="Times New Roman"/>
          <w:kern w:val="0"/>
          <w:sz w:val="28"/>
          <w:szCs w:val="28"/>
          <w:lang w:eastAsia="ru-RU" w:bidi="ar-SA"/>
        </w:rPr>
        <w:t>М.В. Шикун</w:t>
      </w:r>
    </w:p>
    <w:p w:rsidR="002F2B3C" w:rsidRDefault="002F2B3C" w:rsidP="00004A2A">
      <w:pPr>
        <w:suppressAutoHyphens w:val="0"/>
        <w:spacing w:line="240" w:lineRule="auto"/>
      </w:pPr>
    </w:p>
    <w:sectPr w:rsidR="002F2B3C" w:rsidSect="002D58D4">
      <w:headerReference w:type="default" r:id="rId8"/>
      <w:footerReference w:type="default" r:id="rId9"/>
      <w:pgSz w:w="11906" w:h="16838" w:code="9"/>
      <w:pgMar w:top="851" w:right="567" w:bottom="851" w:left="1134" w:header="567" w:footer="709"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D4" w:rsidRDefault="002D58D4">
      <w:pPr>
        <w:spacing w:line="240" w:lineRule="auto"/>
      </w:pPr>
      <w:r>
        <w:separator/>
      </w:r>
    </w:p>
  </w:endnote>
  <w:endnote w:type="continuationSeparator" w:id="0">
    <w:p w:rsidR="002D58D4" w:rsidRDefault="002D5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2D58D4">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D4" w:rsidRDefault="002D58D4">
      <w:pPr>
        <w:spacing w:line="240" w:lineRule="auto"/>
      </w:pPr>
      <w:r>
        <w:separator/>
      </w:r>
    </w:p>
  </w:footnote>
  <w:footnote w:type="continuationSeparator" w:id="0">
    <w:p w:rsidR="002D58D4" w:rsidRDefault="002D5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F46A65">
    <w:pPr>
      <w:pStyle w:val="a3"/>
      <w:jc w:val="center"/>
    </w:pPr>
    <w:r>
      <w:rPr>
        <w:noProof/>
      </w:rPr>
      <w:fldChar w:fldCharType="begin"/>
    </w:r>
    <w:r w:rsidR="00FE4D34">
      <w:rPr>
        <w:noProof/>
      </w:rPr>
      <w:instrText xml:space="preserve"> PAGE   \* MERGEFORMAT </w:instrText>
    </w:r>
    <w:r>
      <w:rPr>
        <w:noProof/>
      </w:rPr>
      <w:fldChar w:fldCharType="separate"/>
    </w:r>
    <w:r w:rsidR="009E54A9">
      <w:rPr>
        <w:noProof/>
      </w:rPr>
      <w:t>2</w:t>
    </w:r>
    <w:r>
      <w:rPr>
        <w:noProof/>
      </w:rPr>
      <w:fldChar w:fldCharType="end"/>
    </w:r>
  </w:p>
  <w:p w:rsidR="002D58D4" w:rsidRDefault="002D58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36E0"/>
    <w:rsid w:val="00004A2A"/>
    <w:rsid w:val="001210FC"/>
    <w:rsid w:val="001A1C0D"/>
    <w:rsid w:val="002D58D4"/>
    <w:rsid w:val="002F2B3C"/>
    <w:rsid w:val="00316F5B"/>
    <w:rsid w:val="0037303D"/>
    <w:rsid w:val="003760C1"/>
    <w:rsid w:val="003B647D"/>
    <w:rsid w:val="00440A9C"/>
    <w:rsid w:val="004A2F6C"/>
    <w:rsid w:val="004D0326"/>
    <w:rsid w:val="00501092"/>
    <w:rsid w:val="005D0A28"/>
    <w:rsid w:val="005F5B97"/>
    <w:rsid w:val="00625648"/>
    <w:rsid w:val="006F57FE"/>
    <w:rsid w:val="007229D0"/>
    <w:rsid w:val="00724A38"/>
    <w:rsid w:val="0073742D"/>
    <w:rsid w:val="00780DB7"/>
    <w:rsid w:val="00811FB3"/>
    <w:rsid w:val="008F2C1A"/>
    <w:rsid w:val="009E0DDA"/>
    <w:rsid w:val="009E38E5"/>
    <w:rsid w:val="009E54A9"/>
    <w:rsid w:val="00AB68AE"/>
    <w:rsid w:val="00B10B84"/>
    <w:rsid w:val="00B2729A"/>
    <w:rsid w:val="00B66CD3"/>
    <w:rsid w:val="00B726BB"/>
    <w:rsid w:val="00B80F5C"/>
    <w:rsid w:val="00BF2C09"/>
    <w:rsid w:val="00BF36E0"/>
    <w:rsid w:val="00C45280"/>
    <w:rsid w:val="00EF6AA8"/>
    <w:rsid w:val="00F1356C"/>
    <w:rsid w:val="00F46A65"/>
    <w:rsid w:val="00F6581B"/>
    <w:rsid w:val="00FE4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60061-E43B-42BA-98E9-16B85CBF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81B"/>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81B"/>
    <w:pPr>
      <w:suppressLineNumbers/>
      <w:tabs>
        <w:tab w:val="center" w:pos="4677"/>
        <w:tab w:val="right" w:pos="9355"/>
      </w:tabs>
    </w:pPr>
  </w:style>
  <w:style w:type="character" w:customStyle="1" w:styleId="a4">
    <w:name w:val="Верхний колонтитул Знак"/>
    <w:basedOn w:val="a0"/>
    <w:link w:val="a3"/>
    <w:uiPriority w:val="99"/>
    <w:rsid w:val="00F6581B"/>
    <w:rPr>
      <w:rFonts w:ascii="Times New Roman" w:eastAsia="SimSun" w:hAnsi="Times New Roman" w:cs="Mangal"/>
      <w:kern w:val="1"/>
      <w:sz w:val="24"/>
      <w:szCs w:val="24"/>
      <w:lang w:eastAsia="hi-IN" w:bidi="hi-IN"/>
    </w:rPr>
  </w:style>
  <w:style w:type="paragraph" w:styleId="a5">
    <w:name w:val="footer"/>
    <w:basedOn w:val="a"/>
    <w:link w:val="a6"/>
    <w:rsid w:val="00F6581B"/>
    <w:pPr>
      <w:suppressLineNumbers/>
      <w:tabs>
        <w:tab w:val="center" w:pos="4677"/>
        <w:tab w:val="right" w:pos="9355"/>
      </w:tabs>
    </w:pPr>
  </w:style>
  <w:style w:type="character" w:customStyle="1" w:styleId="a6">
    <w:name w:val="Нижний колонтитул Знак"/>
    <w:basedOn w:val="a0"/>
    <w:link w:val="a5"/>
    <w:rsid w:val="00F6581B"/>
    <w:rPr>
      <w:rFonts w:ascii="Times New Roman" w:eastAsia="SimSun" w:hAnsi="Times New Roman" w:cs="Mangal"/>
      <w:kern w:val="1"/>
      <w:sz w:val="24"/>
      <w:szCs w:val="24"/>
      <w:lang w:eastAsia="hi-IN" w:bidi="hi-IN"/>
    </w:rPr>
  </w:style>
  <w:style w:type="paragraph" w:styleId="a7">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8"/>
    <w:uiPriority w:val="99"/>
    <w:unhideWhenUsed/>
    <w:qFormat/>
    <w:rsid w:val="00F6581B"/>
    <w:pPr>
      <w:widowControl/>
      <w:suppressAutoHyphens w:val="0"/>
      <w:spacing w:before="100" w:beforeAutospacing="1" w:after="119" w:line="240" w:lineRule="auto"/>
    </w:pPr>
    <w:rPr>
      <w:rFonts w:eastAsia="Times New Roman" w:cs="Times New Roman"/>
      <w:kern w:val="0"/>
      <w:lang w:bidi="ar-SA"/>
    </w:rPr>
  </w:style>
  <w:style w:type="paragraph" w:customStyle="1" w:styleId="Standarduser">
    <w:name w:val="Standard (user)"/>
    <w:rsid w:val="00F6581B"/>
    <w:pPr>
      <w:widowControl w:val="0"/>
      <w:suppressAutoHyphens/>
      <w:autoSpaceDN w:val="0"/>
      <w:spacing w:after="0" w:line="240" w:lineRule="auto"/>
      <w:textAlignment w:val="baseline"/>
    </w:pPr>
    <w:rPr>
      <w:rFonts w:ascii="Times New Roman" w:eastAsia="Arial Unicode MS" w:hAnsi="Times New Roman" w:cs="Arial"/>
      <w:kern w:val="3"/>
      <w:sz w:val="28"/>
      <w:szCs w:val="24"/>
      <w:lang w:eastAsia="zh-CN"/>
    </w:rPr>
  </w:style>
  <w:style w:type="character" w:customStyle="1" w:styleId="a8">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7"/>
    <w:uiPriority w:val="99"/>
    <w:locked/>
    <w:rsid w:val="00F6581B"/>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6581B"/>
    <w:pPr>
      <w:spacing w:line="240" w:lineRule="auto"/>
    </w:pPr>
    <w:rPr>
      <w:rFonts w:ascii="Tahoma" w:hAnsi="Tahoma"/>
      <w:sz w:val="16"/>
      <w:szCs w:val="14"/>
    </w:rPr>
  </w:style>
  <w:style w:type="character" w:customStyle="1" w:styleId="aa">
    <w:name w:val="Текст выноски Знак"/>
    <w:basedOn w:val="a0"/>
    <w:link w:val="a9"/>
    <w:uiPriority w:val="99"/>
    <w:semiHidden/>
    <w:rsid w:val="00F6581B"/>
    <w:rPr>
      <w:rFonts w:ascii="Tahoma" w:eastAsia="SimSun" w:hAnsi="Tahoma" w:cs="Mangal"/>
      <w:kern w:val="1"/>
      <w:sz w:val="16"/>
      <w:szCs w:val="14"/>
      <w:lang w:eastAsia="hi-IN" w:bidi="hi-IN"/>
    </w:rPr>
  </w:style>
  <w:style w:type="character" w:styleId="ab">
    <w:name w:val="Hyperlink"/>
    <w:uiPriority w:val="99"/>
    <w:rsid w:val="00C45280"/>
    <w:rPr>
      <w:color w:val="0000FF"/>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82@fas.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Мария Владимировна Шикун</cp:lastModifiedBy>
  <cp:revision>22</cp:revision>
  <cp:lastPrinted>2019-01-24T14:33:00Z</cp:lastPrinted>
  <dcterms:created xsi:type="dcterms:W3CDTF">2018-08-01T12:25:00Z</dcterms:created>
  <dcterms:modified xsi:type="dcterms:W3CDTF">2019-01-24T14:33:00Z</dcterms:modified>
</cp:coreProperties>
</file>